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9292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Dan Qiao</w:t>
      </w:r>
    </w:p>
    <w:p w14:paraId="5D53EBB1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 xml:space="preserve">Instructor </w:t>
      </w:r>
      <w:proofErr w:type="spellStart"/>
      <w:r w:rsidRPr="00EA4DB5">
        <w:rPr>
          <w:rFonts w:eastAsia="Times New Roman"/>
          <w:color w:val="000000"/>
          <w:szCs w:val="24"/>
          <w:lang w:eastAsia="zh-CN"/>
        </w:rPr>
        <w:t>Kyongson</w:t>
      </w:r>
      <w:proofErr w:type="spellEnd"/>
      <w:r w:rsidRPr="00EA4DB5">
        <w:rPr>
          <w:rFonts w:eastAsia="Times New Roman"/>
          <w:color w:val="000000"/>
          <w:szCs w:val="24"/>
          <w:lang w:eastAsia="zh-CN"/>
        </w:rPr>
        <w:t xml:space="preserve"> Park</w:t>
      </w:r>
    </w:p>
    <w:p w14:paraId="7785BA7E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ENGL 106i</w:t>
      </w:r>
    </w:p>
    <w:p w14:paraId="605061C4" w14:textId="7D4AAB11" w:rsidR="001A731E" w:rsidRPr="00EA4DB5" w:rsidRDefault="00E744D3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13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>
        <w:rPr>
          <w:rFonts w:eastAsia="Times New Roman" w:hint="eastAsia"/>
          <w:color w:val="000000"/>
          <w:szCs w:val="24"/>
          <w:lang w:eastAsia="zh-CN"/>
        </w:rPr>
        <w:t>Mar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A731E" w:rsidRPr="00EA4DB5">
        <w:rPr>
          <w:rFonts w:eastAsia="Times New Roman"/>
          <w:color w:val="000000"/>
          <w:szCs w:val="24"/>
          <w:lang w:eastAsia="zh-CN"/>
        </w:rPr>
        <w:t>2015</w:t>
      </w:r>
    </w:p>
    <w:p w14:paraId="174EAABC" w14:textId="20F4E4F5" w:rsidR="00410E9D" w:rsidRPr="00EA4DB5" w:rsidRDefault="00E744D3" w:rsidP="00501077">
      <w:pPr>
        <w:spacing w:after="200" w:line="276" w:lineRule="auto"/>
        <w:jc w:val="center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Reflection of Project 3</w:t>
      </w:r>
    </w:p>
    <w:p w14:paraId="08A5964F" w14:textId="77777777" w:rsidR="0047441A" w:rsidRDefault="0047441A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Dear readers,</w:t>
      </w:r>
    </w:p>
    <w:p w14:paraId="6E2E5573" w14:textId="76575776" w:rsidR="00692240" w:rsidRPr="00DC2091" w:rsidRDefault="00692240" w:rsidP="00501077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Thank you for reading my </w:t>
      </w:r>
      <w:r w:rsidR="00E744D3">
        <w:rPr>
          <w:rFonts w:eastAsia="Times New Roman" w:hint="eastAsia"/>
          <w:color w:val="000000"/>
          <w:szCs w:val="24"/>
          <w:lang w:eastAsia="zh-CN"/>
        </w:rPr>
        <w:t>interview report</w:t>
      </w:r>
      <w:r w:rsidRPr="00501077">
        <w:rPr>
          <w:rFonts w:eastAsia="Times New Roman"/>
          <w:color w:val="000000"/>
          <w:szCs w:val="24"/>
          <w:lang w:eastAsia="zh-CN"/>
        </w:rPr>
        <w:t>. My to</w:t>
      </w:r>
      <w:r w:rsidR="00E744D3">
        <w:rPr>
          <w:rFonts w:eastAsia="Times New Roman"/>
          <w:color w:val="000000"/>
          <w:szCs w:val="24"/>
          <w:lang w:eastAsia="zh-CN"/>
        </w:rPr>
        <w:t>pic is the influences of churches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DC2091" w:rsidRPr="00501077">
        <w:rPr>
          <w:rFonts w:eastAsia="Times New Roman"/>
          <w:color w:val="000000"/>
          <w:szCs w:val="24"/>
          <w:lang w:eastAsia="zh-CN"/>
        </w:rPr>
        <w:t xml:space="preserve">on international students and my research question is </w:t>
      </w:r>
      <w:r w:rsidR="00DC2091">
        <w:rPr>
          <w:rFonts w:eastAsia="Times New Roman"/>
          <w:color w:val="000000"/>
          <w:szCs w:val="24"/>
          <w:lang w:eastAsia="zh-CN"/>
        </w:rPr>
        <w:t xml:space="preserve">how Chinese students become familiar with church functions and how churches affect Chinese students at </w:t>
      </w:r>
      <w:r w:rsidR="00DC2091" w:rsidRPr="001A1924">
        <w:rPr>
          <w:rFonts w:eastAsia="Times New Roman"/>
          <w:color w:val="000000"/>
          <w:szCs w:val="24"/>
          <w:lang w:eastAsia="zh-CN"/>
        </w:rPr>
        <w:t>Purdue University</w:t>
      </w:r>
      <w:r w:rsidR="00DC2091">
        <w:rPr>
          <w:rFonts w:eastAsia="Times New Roman"/>
          <w:color w:val="000000"/>
          <w:szCs w:val="24"/>
          <w:lang w:eastAsia="zh-CN"/>
        </w:rPr>
        <w:t xml:space="preserve"> in social and academic life. The reason I especially want to research on Chinese students is because I need to narrow my topic and make my research question specific. </w:t>
      </w:r>
      <w:r w:rsidR="00DC2091" w:rsidRPr="00501077">
        <w:rPr>
          <w:rFonts w:eastAsia="Times New Roman"/>
          <w:color w:val="000000"/>
          <w:szCs w:val="24"/>
          <w:lang w:eastAsia="zh-CN"/>
        </w:rPr>
        <w:t>My</w:t>
      </w:r>
      <w:r w:rsidR="00430A86" w:rsidRPr="00501077">
        <w:rPr>
          <w:rFonts w:eastAsia="Times New Roman"/>
          <w:color w:val="000000"/>
          <w:szCs w:val="24"/>
          <w:lang w:eastAsia="zh-CN"/>
        </w:rPr>
        <w:t xml:space="preserve"> audiences are Mrs. Park and all my classmates in the ENGL 106i course.</w:t>
      </w:r>
    </w:p>
    <w:p w14:paraId="02911232" w14:textId="26E8457D" w:rsidR="00692240" w:rsidRPr="00501077" w:rsidRDefault="00430A86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My purpose is to 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interview Ms. Chen, a </w:t>
      </w:r>
      <w:r w:rsidR="00E744D3">
        <w:rPr>
          <w:rFonts w:eastAsia="Times New Roman"/>
          <w:color w:val="000000"/>
          <w:szCs w:val="24"/>
          <w:lang w:eastAsia="zh-CN"/>
        </w:rPr>
        <w:t>Chinese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E744D3">
        <w:rPr>
          <w:rFonts w:eastAsia="Times New Roman"/>
          <w:color w:val="000000"/>
          <w:szCs w:val="24"/>
          <w:lang w:eastAsia="zh-CN"/>
        </w:rPr>
        <w:t>Christian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, a second year PhD at Purdue University, also an English teacher of ENGL 106i. My aim is to find out whether the Chinese church she is going affects her social and </w:t>
      </w:r>
      <w:r w:rsidR="00E744D3">
        <w:rPr>
          <w:rFonts w:eastAsia="Times New Roman"/>
          <w:color w:val="000000"/>
          <w:szCs w:val="24"/>
          <w:lang w:eastAsia="zh-CN"/>
        </w:rPr>
        <w:t>academic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life and how does it influence her life.</w:t>
      </w:r>
    </w:p>
    <w:p w14:paraId="4EF3EB18" w14:textId="3A050210" w:rsidR="00692240" w:rsidRPr="00501077" w:rsidRDefault="00B61E1E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The 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biggest </w:t>
      </w:r>
      <w:r w:rsidRPr="00501077">
        <w:rPr>
          <w:rFonts w:eastAsia="Times New Roman"/>
          <w:color w:val="000000"/>
          <w:szCs w:val="24"/>
          <w:lang w:eastAsia="zh-CN"/>
        </w:rPr>
        <w:t>challenge I meet was to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design my interview questions</w:t>
      </w:r>
      <w:r w:rsidR="002B6DDF" w:rsidRPr="00501077">
        <w:rPr>
          <w:rFonts w:eastAsia="Times New Roman"/>
          <w:color w:val="000000"/>
          <w:szCs w:val="24"/>
          <w:lang w:eastAsia="zh-CN"/>
        </w:rPr>
        <w:t xml:space="preserve">. </w:t>
      </w:r>
      <w:r w:rsidR="00E744D3">
        <w:rPr>
          <w:rFonts w:eastAsia="Times New Roman" w:hint="eastAsia"/>
          <w:color w:val="000000"/>
          <w:szCs w:val="24"/>
          <w:lang w:eastAsia="zh-CN"/>
        </w:rPr>
        <w:t>It</w:t>
      </w:r>
      <w:r w:rsidR="00E744D3">
        <w:rPr>
          <w:rFonts w:eastAsia="Times New Roman"/>
          <w:color w:val="000000"/>
          <w:szCs w:val="24"/>
          <w:lang w:eastAsia="zh-CN"/>
        </w:rPr>
        <w:t>’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s important to lead the interview logically with your questions. I revised my questions three times and carefully </w:t>
      </w:r>
      <w:r w:rsidR="00E744D3">
        <w:rPr>
          <w:rFonts w:eastAsia="Times New Roman"/>
          <w:color w:val="000000"/>
          <w:szCs w:val="24"/>
          <w:lang w:eastAsia="zh-CN"/>
        </w:rPr>
        <w:t>considered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the different answers that my interviewee might say. I also tried my best to think about the linking words between two questions however </w:t>
      </w:r>
      <w:r w:rsidR="00E744D3">
        <w:rPr>
          <w:rFonts w:eastAsia="Times New Roman"/>
          <w:color w:val="000000"/>
          <w:szCs w:val="24"/>
          <w:lang w:eastAsia="zh-CN"/>
        </w:rPr>
        <w:t>I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still think </w:t>
      </w:r>
      <w:r w:rsidR="00E744D3">
        <w:rPr>
          <w:rFonts w:eastAsia="Times New Roman"/>
          <w:color w:val="000000"/>
          <w:szCs w:val="24"/>
          <w:lang w:eastAsia="zh-CN"/>
        </w:rPr>
        <w:t>I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was not good </w:t>
      </w:r>
      <w:r w:rsidR="00E744D3">
        <w:rPr>
          <w:rFonts w:eastAsia="Times New Roman"/>
          <w:color w:val="000000"/>
          <w:szCs w:val="24"/>
          <w:lang w:eastAsia="zh-CN"/>
        </w:rPr>
        <w:t>enough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on connecting each question when </w:t>
      </w:r>
      <w:r w:rsidR="00E744D3">
        <w:rPr>
          <w:rFonts w:eastAsia="Times New Roman"/>
          <w:color w:val="000000"/>
          <w:szCs w:val="24"/>
          <w:lang w:eastAsia="zh-CN"/>
        </w:rPr>
        <w:t>I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did the interview.</w:t>
      </w:r>
    </w:p>
    <w:p w14:paraId="3D42D109" w14:textId="4ADA9A08" w:rsidR="00501077" w:rsidRDefault="00501077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Finally, </w:t>
      </w:r>
      <w:r w:rsidR="00692240" w:rsidRPr="00501077">
        <w:rPr>
          <w:rFonts w:eastAsia="Times New Roman"/>
          <w:color w:val="000000"/>
          <w:szCs w:val="24"/>
          <w:lang w:eastAsia="zh-CN"/>
        </w:rPr>
        <w:t xml:space="preserve">I want to ask </w:t>
      </w:r>
      <w:r w:rsidRPr="00501077">
        <w:rPr>
          <w:rFonts w:eastAsia="Times New Roman"/>
          <w:color w:val="000000"/>
          <w:szCs w:val="24"/>
          <w:lang w:eastAsia="zh-CN"/>
        </w:rPr>
        <w:t xml:space="preserve">my readers </w:t>
      </w:r>
      <w:r w:rsidR="00692240" w:rsidRPr="00501077">
        <w:rPr>
          <w:rFonts w:eastAsia="Times New Roman"/>
          <w:color w:val="000000"/>
          <w:szCs w:val="24"/>
          <w:lang w:eastAsia="zh-CN"/>
        </w:rPr>
        <w:t xml:space="preserve">if </w:t>
      </w:r>
      <w:r w:rsidR="00E744D3">
        <w:rPr>
          <w:rFonts w:eastAsia="Times New Roman"/>
          <w:color w:val="000000"/>
          <w:szCs w:val="24"/>
          <w:lang w:eastAsia="zh-CN"/>
        </w:rPr>
        <w:t>my interview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is </w:t>
      </w:r>
      <w:r w:rsidR="00E744D3">
        <w:rPr>
          <w:rFonts w:eastAsia="Times New Roman"/>
          <w:color w:val="000000"/>
          <w:szCs w:val="24"/>
          <w:lang w:eastAsia="zh-CN"/>
        </w:rPr>
        <w:t>coherent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in your eyes? </w:t>
      </w:r>
      <w:r w:rsidR="00E744D3">
        <w:rPr>
          <w:rFonts w:eastAsia="Times New Roman"/>
          <w:color w:val="000000"/>
          <w:szCs w:val="24"/>
          <w:lang w:eastAsia="zh-CN"/>
        </w:rPr>
        <w:t>A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nd how do you think the conclusion </w:t>
      </w:r>
      <w:r w:rsidR="00E744D3">
        <w:rPr>
          <w:rFonts w:eastAsia="Times New Roman"/>
          <w:color w:val="000000"/>
          <w:szCs w:val="24"/>
          <w:lang w:eastAsia="zh-CN"/>
        </w:rPr>
        <w:t>I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got in the conclusion part of my paper</w:t>
      </w:r>
      <w:bookmarkStart w:id="0" w:name="_GoBack"/>
      <w:bookmarkEnd w:id="0"/>
      <w:r w:rsidR="00E744D3">
        <w:rPr>
          <w:rFonts w:eastAsia="Times New Roman" w:hint="eastAsia"/>
          <w:color w:val="000000"/>
          <w:szCs w:val="24"/>
          <w:lang w:eastAsia="zh-CN"/>
        </w:rPr>
        <w:t>?</w:t>
      </w:r>
    </w:p>
    <w:p w14:paraId="65471E18" w14:textId="77777777" w:rsidR="00501077" w:rsidRDefault="00501077" w:rsidP="00501077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</w:p>
    <w:p w14:paraId="768928BC" w14:textId="475A10E6" w:rsidR="00501077" w:rsidRDefault="00501077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Sincerely,</w:t>
      </w:r>
    </w:p>
    <w:p w14:paraId="0AA29657" w14:textId="06ECB8A0" w:rsidR="00501077" w:rsidRPr="00EA4DB5" w:rsidRDefault="00501077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Dan Qiao</w:t>
      </w:r>
    </w:p>
    <w:sectPr w:rsidR="00501077" w:rsidRPr="00EA4DB5" w:rsidSect="00D8293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4D6D" w14:textId="77777777" w:rsidR="002B6DDF" w:rsidRDefault="002B6DDF" w:rsidP="001A731E">
      <w:r>
        <w:separator/>
      </w:r>
    </w:p>
  </w:endnote>
  <w:endnote w:type="continuationSeparator" w:id="0">
    <w:p w14:paraId="3DFE86E3" w14:textId="77777777" w:rsidR="002B6DDF" w:rsidRDefault="002B6DDF" w:rsidP="001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9462" w14:textId="77777777" w:rsidR="002B6DDF" w:rsidRDefault="002B6DDF" w:rsidP="001A731E">
      <w:r>
        <w:separator/>
      </w:r>
    </w:p>
  </w:footnote>
  <w:footnote w:type="continuationSeparator" w:id="0">
    <w:p w14:paraId="1E084E12" w14:textId="77777777" w:rsidR="002B6DDF" w:rsidRDefault="002B6DDF" w:rsidP="001A7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8EB0" w14:textId="77777777" w:rsidR="002B6DDF" w:rsidRDefault="00E744D3">
    <w:pPr>
      <w:pStyle w:val="a3"/>
    </w:pPr>
    <w:sdt>
      <w:sdtPr>
        <w:id w:val="171999623"/>
        <w:placeholder>
          <w:docPart w:val="D8F70D23BF6C374885BBC09F4885C620"/>
        </w:placeholder>
        <w:temporary/>
        <w:showingPlcHdr/>
      </w:sdtPr>
      <w:sdtEndPr/>
      <w:sdtContent>
        <w:r w:rsidR="002B6DDF">
          <w:rPr>
            <w:lang w:val="zh-CN"/>
          </w:rPr>
          <w:t>[</w:t>
        </w:r>
        <w:r w:rsidR="002B6DDF">
          <w:rPr>
            <w:lang w:val="zh-CN"/>
          </w:rPr>
          <w:t>键入文字</w:t>
        </w:r>
        <w:r w:rsidR="002B6DDF">
          <w:rPr>
            <w:lang w:val="zh-CN"/>
          </w:rPr>
          <w:t>]</w:t>
        </w:r>
      </w:sdtContent>
    </w:sdt>
    <w:r w:rsidR="002B6DDF">
      <w:ptab w:relativeTo="margin" w:alignment="center" w:leader="none"/>
    </w:r>
    <w:sdt>
      <w:sdtPr>
        <w:id w:val="171999624"/>
        <w:placeholder>
          <w:docPart w:val="90C2FA1C644D0C499E8CCF1B63C6742C"/>
        </w:placeholder>
        <w:temporary/>
        <w:showingPlcHdr/>
      </w:sdtPr>
      <w:sdtEndPr/>
      <w:sdtContent>
        <w:r w:rsidR="002B6DDF">
          <w:rPr>
            <w:lang w:val="zh-CN"/>
          </w:rPr>
          <w:t>[</w:t>
        </w:r>
        <w:r w:rsidR="002B6DDF">
          <w:rPr>
            <w:lang w:val="zh-CN"/>
          </w:rPr>
          <w:t>键入文字</w:t>
        </w:r>
        <w:r w:rsidR="002B6DDF">
          <w:rPr>
            <w:lang w:val="zh-CN"/>
          </w:rPr>
          <w:t>]</w:t>
        </w:r>
      </w:sdtContent>
    </w:sdt>
    <w:r w:rsidR="002B6DDF">
      <w:ptab w:relativeTo="margin" w:alignment="right" w:leader="none"/>
    </w:r>
    <w:sdt>
      <w:sdtPr>
        <w:id w:val="171999625"/>
        <w:placeholder>
          <w:docPart w:val="07FCB99A8663F044916E85162DB90220"/>
        </w:placeholder>
        <w:temporary/>
        <w:showingPlcHdr/>
      </w:sdtPr>
      <w:sdtEndPr/>
      <w:sdtContent>
        <w:r w:rsidR="002B6DDF">
          <w:rPr>
            <w:lang w:val="zh-CN"/>
          </w:rPr>
          <w:t>[</w:t>
        </w:r>
        <w:r w:rsidR="002B6DDF">
          <w:rPr>
            <w:lang w:val="zh-CN"/>
          </w:rPr>
          <w:t>键入文字</w:t>
        </w:r>
        <w:r w:rsidR="002B6DDF">
          <w:rPr>
            <w:lang w:val="zh-CN"/>
          </w:rPr>
          <w:t>]</w:t>
        </w:r>
      </w:sdtContent>
    </w:sdt>
  </w:p>
  <w:p w14:paraId="191FF039" w14:textId="77777777" w:rsidR="002B6DDF" w:rsidRDefault="002B6DD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B5C6" w14:textId="4C085764" w:rsidR="002B6DDF" w:rsidRPr="00CF51FE" w:rsidRDefault="002B6DDF" w:rsidP="001A731E">
    <w:pPr>
      <w:pStyle w:val="a3"/>
      <w:jc w:val="left"/>
      <w:rPr>
        <w:sz w:val="24"/>
        <w:szCs w:val="24"/>
      </w:rPr>
    </w:pPr>
    <w:r w:rsidRPr="00CF51FE">
      <w:rPr>
        <w:sz w:val="24"/>
        <w:szCs w:val="24"/>
      </w:rPr>
      <w:ptab w:relativeTo="margin" w:alignment="right" w:leader="none"/>
    </w:r>
    <w:r w:rsidRPr="00CF51FE">
      <w:rPr>
        <w:rFonts w:hint="eastAsia"/>
        <w:sz w:val="24"/>
        <w:szCs w:val="24"/>
      </w:rPr>
      <w:t xml:space="preserve">Qiao </w:t>
    </w:r>
    <w:r w:rsidRPr="00CF51FE">
      <w:rPr>
        <w:rStyle w:val="a8"/>
        <w:sz w:val="24"/>
        <w:szCs w:val="24"/>
      </w:rPr>
      <w:fldChar w:fldCharType="begin"/>
    </w:r>
    <w:r w:rsidRPr="00CF51FE">
      <w:rPr>
        <w:rStyle w:val="a8"/>
        <w:sz w:val="24"/>
        <w:szCs w:val="24"/>
      </w:rPr>
      <w:instrText xml:space="preserve"> PAGE </w:instrText>
    </w:r>
    <w:r w:rsidRPr="00CF51FE">
      <w:rPr>
        <w:rStyle w:val="a8"/>
        <w:sz w:val="24"/>
        <w:szCs w:val="24"/>
      </w:rPr>
      <w:fldChar w:fldCharType="separate"/>
    </w:r>
    <w:r w:rsidR="00E744D3">
      <w:rPr>
        <w:rStyle w:val="a8"/>
        <w:noProof/>
        <w:sz w:val="24"/>
        <w:szCs w:val="24"/>
      </w:rPr>
      <w:t>1</w:t>
    </w:r>
    <w:r w:rsidRPr="00CF51FE">
      <w:rPr>
        <w:rStyle w:val="a8"/>
        <w:sz w:val="24"/>
        <w:szCs w:val="24"/>
      </w:rPr>
      <w:fldChar w:fldCharType="end"/>
    </w:r>
  </w:p>
  <w:p w14:paraId="57386A6F" w14:textId="77777777" w:rsidR="002B6DDF" w:rsidRDefault="002B6DDF" w:rsidP="001A731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94B"/>
    <w:multiLevelType w:val="hybridMultilevel"/>
    <w:tmpl w:val="98D83962"/>
    <w:lvl w:ilvl="0" w:tplc="1A28C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E"/>
    <w:rsid w:val="000328C5"/>
    <w:rsid w:val="00053EB5"/>
    <w:rsid w:val="000A1B6F"/>
    <w:rsid w:val="000B586E"/>
    <w:rsid w:val="00102765"/>
    <w:rsid w:val="00127FC0"/>
    <w:rsid w:val="00134B36"/>
    <w:rsid w:val="00135536"/>
    <w:rsid w:val="001A1924"/>
    <w:rsid w:val="001A5C3D"/>
    <w:rsid w:val="001A731E"/>
    <w:rsid w:val="001D7139"/>
    <w:rsid w:val="001D7626"/>
    <w:rsid w:val="002018AA"/>
    <w:rsid w:val="00243196"/>
    <w:rsid w:val="00284DA8"/>
    <w:rsid w:val="002B6DDF"/>
    <w:rsid w:val="002E3C37"/>
    <w:rsid w:val="003A28AE"/>
    <w:rsid w:val="003F069F"/>
    <w:rsid w:val="00410E9D"/>
    <w:rsid w:val="00430A86"/>
    <w:rsid w:val="0047441A"/>
    <w:rsid w:val="00501077"/>
    <w:rsid w:val="005261B6"/>
    <w:rsid w:val="00563AFC"/>
    <w:rsid w:val="0058008C"/>
    <w:rsid w:val="0059335C"/>
    <w:rsid w:val="005D2BBE"/>
    <w:rsid w:val="0061005B"/>
    <w:rsid w:val="00640C47"/>
    <w:rsid w:val="006534AE"/>
    <w:rsid w:val="0065644F"/>
    <w:rsid w:val="0066457D"/>
    <w:rsid w:val="00692240"/>
    <w:rsid w:val="006A345E"/>
    <w:rsid w:val="00761969"/>
    <w:rsid w:val="007E576C"/>
    <w:rsid w:val="0085585A"/>
    <w:rsid w:val="00856F2E"/>
    <w:rsid w:val="00901E18"/>
    <w:rsid w:val="00904588"/>
    <w:rsid w:val="00920C0D"/>
    <w:rsid w:val="00936B96"/>
    <w:rsid w:val="0098543F"/>
    <w:rsid w:val="009B1808"/>
    <w:rsid w:val="009C5A38"/>
    <w:rsid w:val="009D221D"/>
    <w:rsid w:val="00A34D4F"/>
    <w:rsid w:val="00A9256A"/>
    <w:rsid w:val="00A97637"/>
    <w:rsid w:val="00AB2A54"/>
    <w:rsid w:val="00AD033F"/>
    <w:rsid w:val="00AD5C82"/>
    <w:rsid w:val="00B10794"/>
    <w:rsid w:val="00B24B09"/>
    <w:rsid w:val="00B505F5"/>
    <w:rsid w:val="00B56438"/>
    <w:rsid w:val="00B61E1E"/>
    <w:rsid w:val="00B9775B"/>
    <w:rsid w:val="00BB59A3"/>
    <w:rsid w:val="00BB618C"/>
    <w:rsid w:val="00BD05A5"/>
    <w:rsid w:val="00BD5792"/>
    <w:rsid w:val="00BF3995"/>
    <w:rsid w:val="00BF57A9"/>
    <w:rsid w:val="00C3528D"/>
    <w:rsid w:val="00C80E87"/>
    <w:rsid w:val="00CB503B"/>
    <w:rsid w:val="00CF51FE"/>
    <w:rsid w:val="00D22116"/>
    <w:rsid w:val="00D32F6C"/>
    <w:rsid w:val="00D3459D"/>
    <w:rsid w:val="00D4167E"/>
    <w:rsid w:val="00D46C40"/>
    <w:rsid w:val="00D82938"/>
    <w:rsid w:val="00DC2091"/>
    <w:rsid w:val="00DF26EA"/>
    <w:rsid w:val="00E026E1"/>
    <w:rsid w:val="00E4130F"/>
    <w:rsid w:val="00E744D3"/>
    <w:rsid w:val="00EA4DB5"/>
    <w:rsid w:val="00F4039F"/>
    <w:rsid w:val="00F53B3C"/>
    <w:rsid w:val="00F57798"/>
    <w:rsid w:val="00F57C7F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C1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a8">
    <w:name w:val="page number"/>
    <w:basedOn w:val="a0"/>
    <w:uiPriority w:val="99"/>
    <w:semiHidden/>
    <w:unhideWhenUsed/>
    <w:rsid w:val="001A731E"/>
  </w:style>
  <w:style w:type="paragraph" w:styleId="a9">
    <w:name w:val="List Paragraph"/>
    <w:basedOn w:val="a"/>
    <w:uiPriority w:val="34"/>
    <w:qFormat/>
    <w:rsid w:val="001A73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a8">
    <w:name w:val="page number"/>
    <w:basedOn w:val="a0"/>
    <w:uiPriority w:val="99"/>
    <w:semiHidden/>
    <w:unhideWhenUsed/>
    <w:rsid w:val="001A731E"/>
  </w:style>
  <w:style w:type="paragraph" w:styleId="a9">
    <w:name w:val="List Paragraph"/>
    <w:basedOn w:val="a"/>
    <w:uiPriority w:val="34"/>
    <w:qFormat/>
    <w:rsid w:val="001A73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70D23BF6C374885BBC09F4885C6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8B2A7-5E7A-1444-A36D-A4D75599B823}"/>
      </w:docPartPr>
      <w:docPartBody>
        <w:p w:rsidR="008D049C" w:rsidRDefault="008D049C" w:rsidP="008D049C">
          <w:pPr>
            <w:pStyle w:val="D8F70D23BF6C374885BBC09F4885C6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90C2FA1C644D0C499E8CCF1B63C67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837BAE-E05D-E543-ACF5-9EFA476A0620}"/>
      </w:docPartPr>
      <w:docPartBody>
        <w:p w:rsidR="008D049C" w:rsidRDefault="008D049C" w:rsidP="008D049C">
          <w:pPr>
            <w:pStyle w:val="90C2FA1C644D0C499E8CCF1B63C6742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07FCB99A8663F044916E85162DB90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7E1E43-E6C7-1E40-97F4-8095F2F0F5D3}"/>
      </w:docPartPr>
      <w:docPartBody>
        <w:p w:rsidR="008D049C" w:rsidRDefault="008D049C" w:rsidP="008D049C">
          <w:pPr>
            <w:pStyle w:val="07FCB99A8663F044916E85162DB902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C"/>
    <w:rsid w:val="003602D0"/>
    <w:rsid w:val="004C0D0C"/>
    <w:rsid w:val="004F456D"/>
    <w:rsid w:val="007120D4"/>
    <w:rsid w:val="00831D35"/>
    <w:rsid w:val="008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qiao</dc:creator>
  <cp:keywords/>
  <dc:description/>
  <cp:lastModifiedBy>dan qiao</cp:lastModifiedBy>
  <cp:revision>3</cp:revision>
  <dcterms:created xsi:type="dcterms:W3CDTF">2015-03-13T08:32:00Z</dcterms:created>
  <dcterms:modified xsi:type="dcterms:W3CDTF">2015-03-13T08:42:00Z</dcterms:modified>
</cp:coreProperties>
</file>